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189" w:rsidRPr="00356422" w:rsidRDefault="009A6189" w:rsidP="002811D8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422">
        <w:rPr>
          <w:rFonts w:ascii="Times New Roman" w:hAnsi="Times New Roman" w:cs="Times New Roman"/>
          <w:b/>
          <w:bCs/>
          <w:sz w:val="28"/>
          <w:szCs w:val="28"/>
        </w:rPr>
        <w:t>Кількість померлих за окремими причинами смерті</w:t>
      </w:r>
    </w:p>
    <w:p w:rsidR="009A6189" w:rsidRDefault="009A6189" w:rsidP="002811D8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422">
        <w:rPr>
          <w:rFonts w:ascii="Times New Roman" w:hAnsi="Times New Roman" w:cs="Times New Roman"/>
          <w:b/>
          <w:bCs/>
          <w:sz w:val="28"/>
          <w:szCs w:val="28"/>
        </w:rPr>
        <w:t>у січні</w:t>
      </w:r>
      <w:r w:rsidR="004B41D2" w:rsidRPr="00356422">
        <w:rPr>
          <w:rFonts w:ascii="Times New Roman" w:hAnsi="Times New Roman" w:cs="Times New Roman"/>
          <w:b/>
          <w:bCs/>
          <w:sz w:val="28"/>
          <w:szCs w:val="28"/>
          <w:lang w:val="en-US"/>
        </w:rPr>
        <w:t>–</w:t>
      </w:r>
      <w:proofErr w:type="spellStart"/>
      <w:r w:rsidR="004B41D2" w:rsidRPr="00356422">
        <w:rPr>
          <w:rFonts w:ascii="Times New Roman" w:hAnsi="Times New Roman" w:cs="Times New Roman"/>
          <w:b/>
          <w:bCs/>
          <w:sz w:val="28"/>
          <w:szCs w:val="28"/>
          <w:lang w:val="en-US"/>
        </w:rPr>
        <w:t>лютому</w:t>
      </w:r>
      <w:proofErr w:type="spellEnd"/>
      <w:r w:rsidRPr="00356422">
        <w:rPr>
          <w:rFonts w:ascii="Times New Roman" w:hAnsi="Times New Roman" w:cs="Times New Roman"/>
          <w:b/>
          <w:bCs/>
          <w:sz w:val="28"/>
          <w:szCs w:val="28"/>
        </w:rPr>
        <w:t xml:space="preserve"> 2020 року</w:t>
      </w:r>
    </w:p>
    <w:p w:rsidR="009A6189" w:rsidRPr="00BA5A13" w:rsidRDefault="009A6189" w:rsidP="002811D8">
      <w:pPr>
        <w:spacing w:after="0" w:line="216" w:lineRule="auto"/>
        <w:jc w:val="center"/>
        <w:rPr>
          <w:sz w:val="16"/>
          <w:szCs w:val="16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955"/>
        <w:gridCol w:w="1987"/>
        <w:gridCol w:w="1413"/>
      </w:tblGrid>
      <w:tr w:rsidR="001D4EE5" w:rsidRPr="009A6189" w:rsidTr="0099027B">
        <w:trPr>
          <w:trHeight w:val="435"/>
        </w:trPr>
        <w:tc>
          <w:tcPr>
            <w:tcW w:w="3183" w:type="pct"/>
            <w:tcBorders>
              <w:left w:val="nil"/>
              <w:bottom w:val="single" w:sz="4" w:space="0" w:color="auto"/>
            </w:tcBorders>
            <w:hideMark/>
          </w:tcPr>
          <w:p w:rsidR="009A6189" w:rsidRPr="009A6189" w:rsidRDefault="009A6189" w:rsidP="002811D8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vAlign w:val="center"/>
            <w:hideMark/>
          </w:tcPr>
          <w:p w:rsidR="002811D8" w:rsidRDefault="009A6189" w:rsidP="002E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Коди причин смерті </w:t>
            </w:r>
          </w:p>
          <w:p w:rsidR="009A6189" w:rsidRPr="009A6189" w:rsidRDefault="009A6189" w:rsidP="002E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за МКХ-10</w:t>
            </w:r>
          </w:p>
        </w:tc>
        <w:tc>
          <w:tcPr>
            <w:tcW w:w="755" w:type="pct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9A6189" w:rsidRPr="009A6189" w:rsidRDefault="009A6189" w:rsidP="002E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</w:tr>
      <w:tr w:rsidR="004B41D2" w:rsidRPr="009A6189" w:rsidTr="0099235A">
        <w:trPr>
          <w:trHeight w:val="274"/>
        </w:trPr>
        <w:tc>
          <w:tcPr>
            <w:tcW w:w="318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Усього 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A00–Y89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pStyle w:val="1"/>
              <w:tabs>
                <w:tab w:val="left" w:pos="10206"/>
              </w:tabs>
              <w:spacing w:before="230"/>
              <w:jc w:val="right"/>
              <w:rPr>
                <w:b/>
                <w:sz w:val="24"/>
                <w:szCs w:val="24"/>
                <w:lang w:val="uk-UA"/>
              </w:rPr>
            </w:pPr>
            <w:r w:rsidRPr="004B41D2">
              <w:rPr>
                <w:b/>
                <w:sz w:val="24"/>
                <w:szCs w:val="24"/>
                <w:lang w:val="uk-UA"/>
              </w:rPr>
              <w:t>2866</w:t>
            </w:r>
          </w:p>
        </w:tc>
      </w:tr>
      <w:tr w:rsidR="004B41D2" w:rsidRPr="009A6189" w:rsidTr="0099235A">
        <w:trPr>
          <w:trHeight w:val="7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I. Деякі інфекційні та паразитарні хвороби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A00–B99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pStyle w:val="1"/>
              <w:tabs>
                <w:tab w:val="left" w:pos="10206"/>
              </w:tabs>
              <w:spacing w:before="230"/>
              <w:jc w:val="right"/>
              <w:rPr>
                <w:sz w:val="24"/>
                <w:szCs w:val="24"/>
                <w:lang w:val="uk-UA"/>
              </w:rPr>
            </w:pPr>
            <w:r w:rsidRPr="004B41D2">
              <w:rPr>
                <w:sz w:val="24"/>
                <w:szCs w:val="24"/>
                <w:lang w:val="uk-UA"/>
              </w:rPr>
              <w:t>48</w:t>
            </w:r>
          </w:p>
        </w:tc>
      </w:tr>
      <w:tr w:rsidR="004B41D2" w:rsidRPr="009A6189" w:rsidTr="0099235A">
        <w:trPr>
          <w:trHeight w:val="23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pStyle w:val="1"/>
              <w:tabs>
                <w:tab w:val="left" w:pos="10206"/>
              </w:tabs>
              <w:spacing w:before="23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4B41D2" w:rsidRPr="009A6189" w:rsidTr="0099235A">
        <w:trPr>
          <w:trHeight w:val="263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tabs>
                <w:tab w:val="left" w:pos="1468"/>
              </w:tabs>
              <w:spacing w:before="16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туберкульоз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A15–A19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pStyle w:val="1"/>
              <w:tabs>
                <w:tab w:val="left" w:pos="10206"/>
              </w:tabs>
              <w:spacing w:before="230"/>
              <w:jc w:val="right"/>
              <w:rPr>
                <w:sz w:val="24"/>
                <w:szCs w:val="24"/>
                <w:lang w:val="uk-UA"/>
              </w:rPr>
            </w:pPr>
            <w:r w:rsidRPr="004B41D2">
              <w:rPr>
                <w:sz w:val="24"/>
                <w:szCs w:val="24"/>
                <w:lang w:val="uk-UA"/>
              </w:rPr>
              <w:t>21</w:t>
            </w:r>
          </w:p>
        </w:tc>
      </w:tr>
      <w:tr w:rsidR="004B41D2" w:rsidRPr="009A6189" w:rsidTr="0099235A">
        <w:trPr>
          <w:trHeight w:val="449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xвороба</w:t>
            </w:r>
            <w:proofErr w:type="spellEnd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, зумовлена вірусом імунодефіциту людини (ВІЛ)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B20–B24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</w:tr>
      <w:tr w:rsidR="004B41D2" w:rsidRPr="009A6189" w:rsidTr="0099235A">
        <w:trPr>
          <w:trHeight w:val="252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ІІ. Новоутворення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C00–D48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</w:tr>
      <w:tr w:rsidR="004B41D2" w:rsidRPr="009A6189" w:rsidTr="0099235A">
        <w:trPr>
          <w:trHeight w:val="274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злоякісні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C00–C97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4B41D2" w:rsidRPr="009A6189" w:rsidTr="0099235A">
        <w:trPr>
          <w:trHeight w:val="33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ІІІ. Хвороби крові й кровотворних органів та окремі порушення із залученням імунного механізму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D50–D89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41D2" w:rsidRPr="009A6189" w:rsidTr="0099235A">
        <w:trPr>
          <w:trHeight w:val="504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ІV. Ендокринні хвороби, розлади харчування та порушення обміну речовин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E00–E89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41D2" w:rsidRPr="009A6189" w:rsidTr="0099235A">
        <w:trPr>
          <w:trHeight w:val="263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цукровий діабет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E10–E14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41D2" w:rsidRPr="009A6189" w:rsidTr="0099235A">
        <w:trPr>
          <w:trHeight w:val="296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V. Розлади психіки та поведінки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F01–F99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41D2" w:rsidRPr="009A6189" w:rsidTr="0099235A">
        <w:trPr>
          <w:trHeight w:val="427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розлади психіки та поведінки внаслідок вживання алкоголю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F10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41D2" w:rsidRPr="009A6189" w:rsidTr="0099235A">
        <w:trPr>
          <w:trHeight w:val="263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VІ. Хвороби нервової системи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G00–G98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B41D2" w:rsidRPr="009A6189" w:rsidTr="0099235A">
        <w:trPr>
          <w:trHeight w:val="252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Клас ІХ. Хвороби системи кровообігу 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I00–I99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B41D2" w:rsidRPr="009A6189" w:rsidTr="0099235A">
        <w:trPr>
          <w:trHeight w:val="23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1D2" w:rsidRPr="009A6189" w:rsidTr="0099235A">
        <w:trPr>
          <w:trHeight w:val="28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ішемічна хвороба серця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I20–I25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1459</w:t>
            </w:r>
          </w:p>
        </w:tc>
      </w:tr>
      <w:tr w:rsidR="004B41D2" w:rsidRPr="009A6189" w:rsidTr="0099235A">
        <w:trPr>
          <w:trHeight w:val="219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алкогольна </w:t>
            </w: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кардіоміопатія</w:t>
            </w:r>
            <w:proofErr w:type="spellEnd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I42.6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B41D2" w:rsidRPr="009A6189" w:rsidTr="0099235A">
        <w:trPr>
          <w:trHeight w:val="274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цереброваскулярні</w:t>
            </w:r>
            <w:proofErr w:type="spellEnd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 хвороби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I60–I69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</w:tr>
      <w:tr w:rsidR="004B41D2" w:rsidRPr="009A6189" w:rsidTr="0099235A">
        <w:trPr>
          <w:trHeight w:val="28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Х. Хвороби органів дихання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J00–J98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4B41D2" w:rsidRPr="009A6189" w:rsidTr="0099235A">
        <w:trPr>
          <w:trHeight w:val="23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грип і пневмонія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J10–J18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4B41D2" w:rsidRPr="009A6189" w:rsidTr="0099235A">
        <w:trPr>
          <w:trHeight w:val="274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ХІ. Хвороби органів травлення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K00–K92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</w:t>
            </w:r>
          </w:p>
        </w:tc>
      </w:tr>
      <w:tr w:rsidR="004B41D2" w:rsidRPr="009A6189" w:rsidTr="0099235A">
        <w:trPr>
          <w:trHeight w:val="23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 алкогольна хвороба печінки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K70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B41D2" w:rsidRPr="009A6189" w:rsidTr="0099235A">
        <w:trPr>
          <w:trHeight w:val="75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ХІІ. Хвороби шкіри та підшкірної клітковини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L00–L98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7866EE" w:rsidRDefault="001D13CC" w:rsidP="001D13CC">
      <w:pPr>
        <w:tabs>
          <w:tab w:val="left" w:pos="4928"/>
          <w:tab w:val="left" w:pos="7397"/>
        </w:tabs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  <w:lang w:eastAsia="uk-UA"/>
        </w:rPr>
      </w:pPr>
      <w:r w:rsidRPr="008E420A">
        <w:rPr>
          <w:rFonts w:ascii="Times New Roman CYR" w:hAnsi="Times New Roman CYR" w:cs="Times New Roman CYR"/>
          <w:sz w:val="24"/>
          <w:szCs w:val="24"/>
          <w:lang w:eastAsia="uk-UA"/>
        </w:rPr>
        <w:tab/>
      </w:r>
    </w:p>
    <w:p w:rsidR="001D13CC" w:rsidRPr="001D13CC" w:rsidRDefault="001D13CC" w:rsidP="001D13CC">
      <w:pPr>
        <w:tabs>
          <w:tab w:val="left" w:pos="4928"/>
          <w:tab w:val="left" w:pos="739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13CC">
        <w:rPr>
          <w:rFonts w:ascii="Times New Roman" w:hAnsi="Times New Roman" w:cs="Times New Roman"/>
          <w:sz w:val="24"/>
        </w:rPr>
        <w:lastRenderedPageBreak/>
        <w:t>Продовження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4"/>
        <w:gridCol w:w="2008"/>
        <w:gridCol w:w="1433"/>
      </w:tblGrid>
      <w:tr w:rsidR="001D13CC" w:rsidRPr="001D13CC" w:rsidTr="001D13CC">
        <w:tc>
          <w:tcPr>
            <w:tcW w:w="3161" w:type="pct"/>
            <w:shd w:val="clear" w:color="auto" w:fill="auto"/>
          </w:tcPr>
          <w:p w:rsidR="001D13CC" w:rsidRPr="001D13CC" w:rsidRDefault="001D13CC" w:rsidP="001D13CC">
            <w:pPr>
              <w:tabs>
                <w:tab w:val="left" w:pos="10206"/>
              </w:tabs>
              <w:spacing w:after="0" w:line="240" w:lineRule="auto"/>
              <w:ind w:right="43"/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3" w:type="pct"/>
            <w:shd w:val="clear" w:color="auto" w:fill="auto"/>
            <w:vAlign w:val="center"/>
          </w:tcPr>
          <w:p w:rsidR="008469D3" w:rsidRDefault="001D13CC" w:rsidP="001D1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D13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Коди причин смерті </w:t>
            </w:r>
          </w:p>
          <w:p w:rsidR="001D13CC" w:rsidRPr="001D13CC" w:rsidRDefault="001D13CC" w:rsidP="008469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D13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 МКХ-10</w:t>
            </w:r>
          </w:p>
        </w:tc>
        <w:tc>
          <w:tcPr>
            <w:tcW w:w="766" w:type="pct"/>
            <w:vAlign w:val="center"/>
          </w:tcPr>
          <w:p w:rsidR="001D13CC" w:rsidRPr="001D13CC" w:rsidRDefault="001D13CC" w:rsidP="001D1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13CC">
              <w:rPr>
                <w:rFonts w:ascii="Times New Roman" w:hAnsi="Times New Roman" w:cs="Times New Roman"/>
                <w:sz w:val="24"/>
              </w:rPr>
              <w:t>Осіб</w:t>
            </w: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953"/>
        <w:gridCol w:w="1989"/>
        <w:gridCol w:w="1413"/>
      </w:tblGrid>
      <w:tr w:rsidR="004B41D2" w:rsidRPr="009A6189" w:rsidTr="0099235A">
        <w:trPr>
          <w:trHeight w:val="449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ХІІІ. Хвороби кістково-м'язової системи та сполучної тканини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M00–M99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1D2" w:rsidRPr="009A6189" w:rsidTr="0099235A">
        <w:trPr>
          <w:trHeight w:val="296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ХІV. Хвороби сечостатевої системи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N00–N99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B41D2" w:rsidRPr="009A6189" w:rsidTr="0099235A">
        <w:trPr>
          <w:trHeight w:val="112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ХV. Вагітність, пологи та післяпологовий період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O00–O99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B41D2" w:rsidRPr="009A6189" w:rsidTr="0099235A">
        <w:trPr>
          <w:trHeight w:val="449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Клас ХVІ. Окремі стани, що виникають </w:t>
            </w:r>
          </w:p>
          <w:p w:rsidR="004B41D2" w:rsidRPr="009A6189" w:rsidRDefault="004B41D2" w:rsidP="004B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перинатальному</w:t>
            </w:r>
            <w:proofErr w:type="spellEnd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 періоді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P07–P96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1D2" w:rsidRPr="009A6189" w:rsidTr="0099235A">
        <w:trPr>
          <w:trHeight w:val="504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ХVІІ. Природжені вади розвитку, деформації та хромосомні аномалії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Q00–Q99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41D2" w:rsidRPr="009A6189" w:rsidTr="0099235A">
        <w:trPr>
          <w:trHeight w:val="921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0A5D54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Клас ХVІІІ. Симптоми, ознаки та відхилення </w:t>
            </w:r>
          </w:p>
          <w:p w:rsidR="004B41D2" w:rsidRDefault="004B41D2" w:rsidP="004B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від норми, що виявлені при клінічних </w:t>
            </w:r>
          </w:p>
          <w:p w:rsidR="004B41D2" w:rsidRDefault="004B41D2" w:rsidP="004B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і лабораторних дослідженнях, </w:t>
            </w:r>
          </w:p>
          <w:p w:rsidR="004B41D2" w:rsidRPr="009A6189" w:rsidRDefault="004B41D2" w:rsidP="004B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не класифіковані в інших рубриках 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R00–R99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B41D2" w:rsidRPr="009A6189" w:rsidTr="0099235A">
        <w:trPr>
          <w:trHeight w:val="230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Клас ХХ. Зовнішні причини смерті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V01–Y89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4B41D2" w:rsidRPr="009A6189" w:rsidTr="0099235A">
        <w:trPr>
          <w:trHeight w:val="230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з них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1D2" w:rsidRPr="009A6189" w:rsidTr="0099235A">
        <w:trPr>
          <w:trHeight w:val="241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транспортні нещасні випадки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V01–V99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4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B41D2" w:rsidRPr="009A6189" w:rsidTr="0099235A">
        <w:trPr>
          <w:trHeight w:val="263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випадкове утоплення та занурення у воду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W65–W74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41D2" w:rsidRPr="009A6189" w:rsidTr="0099235A">
        <w:trPr>
          <w:trHeight w:val="427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нещасні випадки, спричинені дією диму, вогню та полум'я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X00–X09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B41D2" w:rsidRPr="009A6189" w:rsidTr="0099235A">
        <w:trPr>
          <w:trHeight w:val="460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випадкове отруєння, спричинене отруйними    речовинами (крім алкоголю)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Default="004B41D2" w:rsidP="004B4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X40–X44, </w:t>
            </w:r>
          </w:p>
          <w:p w:rsidR="004B41D2" w:rsidRPr="009A6189" w:rsidRDefault="004B41D2" w:rsidP="004B4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X46–X49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B41D2" w:rsidRPr="009A6189" w:rsidTr="0099235A">
        <w:trPr>
          <w:trHeight w:val="154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випадкове отруєння та дія алкоголю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X45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B41D2" w:rsidRPr="009A6189" w:rsidTr="0099235A">
        <w:trPr>
          <w:trHeight w:val="252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навмисне </w:t>
            </w:r>
            <w:proofErr w:type="spellStart"/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самоушкодження</w:t>
            </w:r>
            <w:proofErr w:type="spellEnd"/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X60–X84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4B41D2" w:rsidRPr="009A6189" w:rsidTr="0099235A">
        <w:trPr>
          <w:trHeight w:val="449"/>
        </w:trPr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Pr="009A6189" w:rsidRDefault="004B41D2" w:rsidP="004B41D2">
            <w:pPr>
              <w:spacing w:before="1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наслідки нападу з метою убивства чи нанесення ушкодження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41D2" w:rsidRDefault="004B41D2" w:rsidP="004B41D2">
            <w:pPr>
              <w:spacing w:befor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 xml:space="preserve">X85–Х99, </w:t>
            </w:r>
          </w:p>
          <w:p w:rsidR="004B41D2" w:rsidRPr="009A6189" w:rsidRDefault="004B41D2" w:rsidP="004B4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189">
              <w:rPr>
                <w:rFonts w:ascii="Times New Roman" w:hAnsi="Times New Roman" w:cs="Times New Roman"/>
                <w:sz w:val="24"/>
                <w:szCs w:val="24"/>
              </w:rPr>
              <w:t>Y00–Y09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D2" w:rsidRPr="004B41D2" w:rsidRDefault="004B41D2" w:rsidP="004B41D2">
            <w:pPr>
              <w:spacing w:before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D5230" w:rsidRDefault="00DD5230" w:rsidP="003F475B">
      <w:pPr>
        <w:ind w:right="-427"/>
        <w:rPr>
          <w:rFonts w:ascii="Times New Roman" w:hAnsi="Times New Roman"/>
          <w:sz w:val="24"/>
          <w:szCs w:val="24"/>
        </w:rPr>
      </w:pPr>
    </w:p>
    <w:p w:rsidR="00DD5230" w:rsidRDefault="00DD5230" w:rsidP="003F475B">
      <w:pPr>
        <w:ind w:right="-427"/>
        <w:rPr>
          <w:rFonts w:ascii="Times New Roman" w:hAnsi="Times New Roman"/>
          <w:sz w:val="24"/>
          <w:szCs w:val="24"/>
        </w:rPr>
      </w:pPr>
    </w:p>
    <w:p w:rsidR="00DD5230" w:rsidRDefault="00DD5230" w:rsidP="003F475B">
      <w:pPr>
        <w:ind w:right="-427"/>
        <w:rPr>
          <w:rFonts w:ascii="Times New Roman" w:hAnsi="Times New Roman"/>
          <w:sz w:val="24"/>
          <w:szCs w:val="24"/>
        </w:rPr>
      </w:pPr>
    </w:p>
    <w:p w:rsidR="003F475B" w:rsidRPr="003F475B" w:rsidRDefault="003F475B" w:rsidP="003F475B">
      <w:pPr>
        <w:ind w:right="-427"/>
        <w:rPr>
          <w:rFonts w:ascii="Times New Roman" w:hAnsi="Times New Roman"/>
          <w:sz w:val="24"/>
          <w:szCs w:val="24"/>
          <w:lang w:val="ru-RU"/>
        </w:rPr>
      </w:pPr>
      <w:r w:rsidRPr="003F475B">
        <w:rPr>
          <w:rFonts w:ascii="Times New Roman" w:hAnsi="Times New Roman"/>
          <w:sz w:val="24"/>
          <w:szCs w:val="24"/>
        </w:rPr>
        <w:t>© Головне управління статистики у Миколаївській області, 2020</w:t>
      </w:r>
    </w:p>
    <w:p w:rsidR="005D25CC" w:rsidRPr="003F475B" w:rsidRDefault="005D25CC" w:rsidP="002811D8">
      <w:pPr>
        <w:spacing w:after="0" w:line="216" w:lineRule="auto"/>
        <w:rPr>
          <w:lang w:val="ru-RU"/>
        </w:rPr>
      </w:pPr>
    </w:p>
    <w:sectPr w:rsidR="005D25CC" w:rsidRPr="003F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89"/>
    <w:rsid w:val="000A5D54"/>
    <w:rsid w:val="00192D9D"/>
    <w:rsid w:val="001D13CC"/>
    <w:rsid w:val="001D4EE5"/>
    <w:rsid w:val="002811D8"/>
    <w:rsid w:val="002A09B3"/>
    <w:rsid w:val="002E7918"/>
    <w:rsid w:val="0033391F"/>
    <w:rsid w:val="00356422"/>
    <w:rsid w:val="00384194"/>
    <w:rsid w:val="003F475B"/>
    <w:rsid w:val="004071F4"/>
    <w:rsid w:val="004B41D2"/>
    <w:rsid w:val="00521B0D"/>
    <w:rsid w:val="0053305F"/>
    <w:rsid w:val="005D25CC"/>
    <w:rsid w:val="00641A85"/>
    <w:rsid w:val="006F6B18"/>
    <w:rsid w:val="007866EE"/>
    <w:rsid w:val="008469D3"/>
    <w:rsid w:val="00920A67"/>
    <w:rsid w:val="00965B62"/>
    <w:rsid w:val="0099027B"/>
    <w:rsid w:val="0099235A"/>
    <w:rsid w:val="009A6189"/>
    <w:rsid w:val="00A45E55"/>
    <w:rsid w:val="00BA5A13"/>
    <w:rsid w:val="00DD5230"/>
    <w:rsid w:val="00EC7682"/>
    <w:rsid w:val="00F3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40AE2-4928-40A9-9B25-F5A87B2A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вичайний1"/>
    <w:rsid w:val="0033391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Anl_User_30</dc:creator>
  <cp:keywords/>
  <dc:description/>
  <cp:lastModifiedBy>Dem_User_21</cp:lastModifiedBy>
  <cp:revision>29</cp:revision>
  <dcterms:created xsi:type="dcterms:W3CDTF">2020-03-13T12:02:00Z</dcterms:created>
  <dcterms:modified xsi:type="dcterms:W3CDTF">2020-04-10T08:32:00Z</dcterms:modified>
</cp:coreProperties>
</file>