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1B6" w:rsidRDefault="003631B6" w:rsidP="00363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631B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Методологічні пояснення</w:t>
      </w:r>
    </w:p>
    <w:p w:rsidR="003631B6" w:rsidRPr="003631B6" w:rsidRDefault="003631B6" w:rsidP="00363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2214D9" w:rsidRPr="002214D9" w:rsidRDefault="002214D9" w:rsidP="002214D9">
      <w:pPr>
        <w:snapToGri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214D9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Санаторії та пансіонати з лікуванням</w:t>
      </w:r>
      <w:r w:rsidRPr="002214D9">
        <w:rPr>
          <w:rFonts w:ascii="Times New Roman" w:hAnsi="Times New Roman" w:cs="Times New Roman"/>
          <w:sz w:val="24"/>
          <w:szCs w:val="24"/>
          <w:lang w:eastAsia="uk-UA"/>
        </w:rPr>
        <w:t xml:space="preserve"> – лікувально-профілактичні  заклади, що обладнані ліжками і надають реабілітаційне лікування, головним чином, на основі цілющих властивостей природних факторів. Усі вони спеціалізовані і можуть бути одно- або багатопрофільними. У них враховуються ліжка, забезпечені необхідним обладнанням, у місяць максимального розго</w:t>
      </w:r>
      <w:bookmarkStart w:id="0" w:name="_GoBack"/>
      <w:bookmarkEnd w:id="0"/>
      <w:r w:rsidRPr="002214D9">
        <w:rPr>
          <w:rFonts w:ascii="Times New Roman" w:hAnsi="Times New Roman" w:cs="Times New Roman"/>
          <w:sz w:val="24"/>
          <w:szCs w:val="24"/>
          <w:lang w:eastAsia="uk-UA"/>
        </w:rPr>
        <w:t>ртання.</w:t>
      </w:r>
    </w:p>
    <w:p w:rsidR="002214D9" w:rsidRPr="002214D9" w:rsidRDefault="002214D9" w:rsidP="002214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214D9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Будинки, пансіонати, бази та інші заклади відпочинку </w:t>
      </w:r>
      <w:r w:rsidRPr="002214D9">
        <w:rPr>
          <w:rFonts w:ascii="Times New Roman" w:hAnsi="Times New Roman" w:cs="Times New Roman"/>
          <w:sz w:val="24"/>
          <w:szCs w:val="24"/>
          <w:lang w:eastAsia="uk-UA"/>
        </w:rPr>
        <w:t>– заклади, що призначені для відпочинку населення, в яких відпочиваючі протягом певного терміну  розміщуються і харчуються або тільки розміщуються. Такі заклади можуть діяти протягом цілого року (цілорічні) або протягом сезону (сезонні). Місця враховуються у місяць максимального розгортання.</w:t>
      </w:r>
    </w:p>
    <w:p w:rsidR="002214D9" w:rsidRPr="002214D9" w:rsidRDefault="002214D9" w:rsidP="002214D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2214D9">
        <w:rPr>
          <w:rFonts w:ascii="Times New Roman" w:hAnsi="Times New Roman" w:cs="Times New Roman"/>
          <w:b/>
          <w:sz w:val="24"/>
          <w:szCs w:val="24"/>
        </w:rPr>
        <w:t>Колективні засоби розміщування</w:t>
      </w:r>
      <w:r w:rsidRPr="002214D9">
        <w:rPr>
          <w:rFonts w:ascii="Times New Roman" w:hAnsi="Times New Roman" w:cs="Times New Roman"/>
          <w:sz w:val="24"/>
          <w:szCs w:val="24"/>
        </w:rPr>
        <w:t xml:space="preserve"> – засоби розміщування, в яких надають місце для ночівлі в кімнаті чи іншому приміщенні, у яких число місць повинно перевищувати певний мінімум для груп осіб, </w:t>
      </w:r>
      <w:r w:rsidRPr="002214D9">
        <w:rPr>
          <w:rFonts w:ascii="Times New Roman" w:hAnsi="Times New Roman" w:cs="Times New Roman"/>
          <w:bCs/>
          <w:sz w:val="24"/>
          <w:szCs w:val="24"/>
          <w:lang w:eastAsia="uk-UA"/>
        </w:rPr>
        <w:t>більших, ніж одна сім'я, а всі місця підлягають єдиному керівництву й оплаті відповідно до встановлених цін.</w:t>
      </w:r>
    </w:p>
    <w:p w:rsidR="002214D9" w:rsidRPr="002214D9" w:rsidRDefault="002214D9" w:rsidP="002214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4D9">
        <w:rPr>
          <w:rFonts w:ascii="Times New Roman" w:hAnsi="Times New Roman" w:cs="Times New Roman"/>
          <w:b/>
          <w:sz w:val="24"/>
          <w:szCs w:val="24"/>
          <w:lang w:eastAsia="uk-UA"/>
        </w:rPr>
        <w:t> </w:t>
      </w:r>
      <w:r w:rsidRPr="002214D9">
        <w:rPr>
          <w:rFonts w:ascii="Times New Roman" w:hAnsi="Times New Roman" w:cs="Times New Roman"/>
          <w:b/>
          <w:sz w:val="24"/>
          <w:szCs w:val="24"/>
        </w:rPr>
        <w:t>Готелі та аналогічні засоби розміщування</w:t>
      </w:r>
      <w:r w:rsidRPr="002214D9">
        <w:rPr>
          <w:rFonts w:ascii="Times New Roman" w:hAnsi="Times New Roman" w:cs="Times New Roman"/>
          <w:sz w:val="24"/>
          <w:szCs w:val="24"/>
        </w:rPr>
        <w:t xml:space="preserve"> – колективні засоби розміщування, що складаються більше ніж з шести номерів; мають єдине керівництво; надають готельні послуги, зокрема обслуговування в номерах, щоденне заправляння ліжок та прибирання кімнат і санвузлів; згруповані в класи і категорії відповідно до переліку надаваних послуг та наявного устатковання і не входять до категорії спеціалізованих закладів. До готелів та аналогічних засобів розміщування відносяться готелі, мотелі, хостели, кемпінги, гуртожитки для приїжджих, туристські бази, гірські притулки, студентські літні табори тощо.</w:t>
      </w:r>
    </w:p>
    <w:p w:rsidR="002214D9" w:rsidRPr="002214D9" w:rsidRDefault="002214D9" w:rsidP="002214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4D9">
        <w:rPr>
          <w:rFonts w:ascii="Times New Roman" w:hAnsi="Times New Roman" w:cs="Times New Roman"/>
          <w:b/>
          <w:sz w:val="24"/>
          <w:szCs w:val="24"/>
        </w:rPr>
        <w:t xml:space="preserve">Спеціалізовані засоби розміщування </w:t>
      </w:r>
      <w:r w:rsidRPr="002214D9">
        <w:rPr>
          <w:rFonts w:ascii="Times New Roman" w:hAnsi="Times New Roman" w:cs="Times New Roman"/>
          <w:sz w:val="24"/>
          <w:szCs w:val="24"/>
        </w:rPr>
        <w:t>– засоби розміщування, що можуть бути безприбутковими, мають єдине керівництво, надають мінімум готельних послуг (крім щоденного заправляння ліжок), не обов'язково мають номери, а можуть мати одиниці житлового типу або колективні спальні приміщення і, крім розміщування, виконують ще яку-небудь функцію (наприклад, лікування, оздоровлення, соціальну допомогу тощо). До спеціалізованих засобів розміщування відносяться санаторії, дитячі санаторії, пансіонати з лікуванням, дитячі заклади оздоровлення цілорічної дії, санаторії-профілакторії, бальнеологічні лікарні, грязелікарні, бальнеогрязелікарні, будинки, пансіонати та бази відпочинку, оздоровчі заклади 1-2 денного перебування.</w:t>
      </w:r>
    </w:p>
    <w:p w:rsidR="00267587" w:rsidRPr="002214D9" w:rsidRDefault="00267587" w:rsidP="0026758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D9">
        <w:rPr>
          <w:rFonts w:ascii="Times New Roman" w:hAnsi="Times New Roman" w:cs="Times New Roman"/>
          <w:b/>
          <w:sz w:val="24"/>
          <w:szCs w:val="24"/>
        </w:rPr>
        <w:t xml:space="preserve">Туристичні оператори (туроператори) </w:t>
      </w:r>
      <w:r w:rsidRPr="002214D9">
        <w:rPr>
          <w:rFonts w:ascii="Times New Roman" w:hAnsi="Times New Roman" w:cs="Times New Roman"/>
          <w:sz w:val="24"/>
          <w:szCs w:val="24"/>
        </w:rPr>
        <w:t xml:space="preserve">– юридичні особи, створені згідно із законодавством України, для яких виключною діяльністю є організація та забезпечення створення туристичного продукту, реалізація та надання туристичних послуг, а також посередницька діяльність із надання характерних і супутніх послуг і які в установленому порядку отримали ліцензію на </w:t>
      </w:r>
      <w:proofErr w:type="spellStart"/>
      <w:r w:rsidRPr="002214D9">
        <w:rPr>
          <w:rFonts w:ascii="Times New Roman" w:hAnsi="Times New Roman" w:cs="Times New Roman"/>
          <w:sz w:val="24"/>
          <w:szCs w:val="24"/>
        </w:rPr>
        <w:t>туроператорську</w:t>
      </w:r>
      <w:proofErr w:type="spellEnd"/>
      <w:r w:rsidRPr="002214D9">
        <w:rPr>
          <w:rFonts w:ascii="Times New Roman" w:hAnsi="Times New Roman" w:cs="Times New Roman"/>
          <w:sz w:val="24"/>
          <w:szCs w:val="24"/>
        </w:rPr>
        <w:t xml:space="preserve"> діяльність.</w:t>
      </w:r>
    </w:p>
    <w:p w:rsidR="00267587" w:rsidRPr="002214D9" w:rsidRDefault="00267587" w:rsidP="00267587">
      <w:pPr>
        <w:pStyle w:val="a5"/>
        <w:spacing w:before="0" w:beforeAutospacing="0" w:after="0" w:afterAutospacing="0"/>
        <w:ind w:firstLine="709"/>
        <w:jc w:val="both"/>
      </w:pPr>
      <w:r w:rsidRPr="002214D9">
        <w:rPr>
          <w:b/>
        </w:rPr>
        <w:t xml:space="preserve">Туристичні агенти (турагенти) </w:t>
      </w:r>
      <w:r w:rsidRPr="002214D9">
        <w:t xml:space="preserve">– юридичні особи, створені згідно із законодавством України, а також фізичні особи-суб'єкти підприємницької діяльності, які здійснюють посередницьку діяльність з реалізації туристичного продукту туроператорів і туристичних послуг інших суб'єктів туристичної діяльності, а також посередницьку діяльність щодо реалізації характерних і супутніх послуг. </w:t>
      </w:r>
    </w:p>
    <w:p w:rsidR="00267587" w:rsidRPr="002214D9" w:rsidRDefault="00267587" w:rsidP="0026758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D9">
        <w:rPr>
          <w:rFonts w:ascii="Times New Roman" w:hAnsi="Times New Roman" w:cs="Times New Roman"/>
          <w:b/>
          <w:sz w:val="24"/>
          <w:szCs w:val="24"/>
        </w:rPr>
        <w:t xml:space="preserve">Туризм </w:t>
      </w:r>
      <w:r w:rsidRPr="002214D9">
        <w:rPr>
          <w:rFonts w:ascii="Times New Roman" w:hAnsi="Times New Roman" w:cs="Times New Roman"/>
          <w:sz w:val="24"/>
          <w:szCs w:val="24"/>
        </w:rPr>
        <w:t xml:space="preserve">– тимчасовий виїзд особи з місця проживання в оздоровчих, пізнавальних, </w:t>
      </w:r>
      <w:proofErr w:type="spellStart"/>
      <w:r w:rsidRPr="002214D9">
        <w:rPr>
          <w:rFonts w:ascii="Times New Roman" w:hAnsi="Times New Roman" w:cs="Times New Roman"/>
          <w:sz w:val="24"/>
          <w:szCs w:val="24"/>
        </w:rPr>
        <w:t>професійно</w:t>
      </w:r>
      <w:proofErr w:type="spellEnd"/>
      <w:r w:rsidRPr="002214D9">
        <w:rPr>
          <w:rFonts w:ascii="Times New Roman" w:hAnsi="Times New Roman" w:cs="Times New Roman"/>
          <w:sz w:val="24"/>
          <w:szCs w:val="24"/>
        </w:rPr>
        <w:t>-ділових чи інших цілях без здійснення оплачуваної діяльності в місці, куди особа від'їжджає.</w:t>
      </w:r>
    </w:p>
    <w:p w:rsidR="00267587" w:rsidRPr="002214D9" w:rsidRDefault="00267587" w:rsidP="00267587">
      <w:pPr>
        <w:pStyle w:val="a5"/>
        <w:spacing w:before="0" w:beforeAutospacing="0" w:after="0" w:afterAutospacing="0"/>
        <w:ind w:firstLine="709"/>
        <w:jc w:val="both"/>
      </w:pPr>
      <w:r w:rsidRPr="002214D9">
        <w:rPr>
          <w:b/>
          <w:bCs/>
        </w:rPr>
        <w:t>Турист</w:t>
      </w:r>
      <w:r w:rsidRPr="002214D9">
        <w:t xml:space="preserve"> – особа, яка здійснює подорож по Україні або до іншої країни з не забороненою законом країни перебування метою на термін від 24 годин до одного року без здійснення будь-якої оплачуваної діяльності та із зобов'язанням залишити країну або місце перебування в зазначений термін. </w:t>
      </w:r>
    </w:p>
    <w:p w:rsidR="00267587" w:rsidRPr="002214D9" w:rsidRDefault="00267587" w:rsidP="0026758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В’їзний туризм </w:t>
      </w:r>
      <w:r w:rsidRPr="002214D9">
        <w:rPr>
          <w:rFonts w:ascii="Times New Roman" w:hAnsi="Times New Roman" w:cs="Times New Roman"/>
          <w:sz w:val="24"/>
          <w:szCs w:val="24"/>
        </w:rPr>
        <w:t>– подорожі в межах України осіб, які постійно не проживають на її території.</w:t>
      </w:r>
      <w:r w:rsidRPr="002214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7587" w:rsidRPr="002214D9" w:rsidRDefault="00267587" w:rsidP="0026758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4D9">
        <w:rPr>
          <w:rFonts w:ascii="Times New Roman" w:hAnsi="Times New Roman" w:cs="Times New Roman"/>
          <w:b/>
          <w:sz w:val="24"/>
          <w:szCs w:val="24"/>
        </w:rPr>
        <w:t xml:space="preserve">Виїзний туризм </w:t>
      </w:r>
      <w:r w:rsidRPr="002214D9">
        <w:rPr>
          <w:rFonts w:ascii="Times New Roman" w:hAnsi="Times New Roman" w:cs="Times New Roman"/>
          <w:sz w:val="24"/>
          <w:szCs w:val="24"/>
        </w:rPr>
        <w:t>– подорожі громадян України та осіб, які постійно проживають на території України, до іншої країни.</w:t>
      </w:r>
    </w:p>
    <w:p w:rsidR="00267587" w:rsidRPr="002214D9" w:rsidRDefault="00267587" w:rsidP="0026758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14D9">
        <w:rPr>
          <w:rFonts w:ascii="Times New Roman" w:hAnsi="Times New Roman" w:cs="Times New Roman"/>
          <w:b/>
          <w:sz w:val="24"/>
          <w:szCs w:val="24"/>
        </w:rPr>
        <w:t>Внутрішнім туризмом</w:t>
      </w:r>
      <w:r w:rsidRPr="002214D9">
        <w:rPr>
          <w:rFonts w:ascii="Times New Roman" w:hAnsi="Times New Roman" w:cs="Times New Roman"/>
          <w:sz w:val="24"/>
          <w:szCs w:val="24"/>
        </w:rPr>
        <w:t xml:space="preserve"> є подорожі в межах території України громадян України та осіб, які постійно проживають на її території.</w:t>
      </w:r>
    </w:p>
    <w:p w:rsidR="002214D9" w:rsidRPr="002214D9" w:rsidRDefault="002214D9" w:rsidP="002214D9">
      <w:pPr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 w:rsidRPr="002214D9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Дитячі заклади оздоровлення та відпочинку </w:t>
      </w:r>
      <w:r w:rsidRPr="002214D9">
        <w:rPr>
          <w:rFonts w:ascii="Times New Roman" w:hAnsi="Times New Roman" w:cs="Times New Roman"/>
          <w:sz w:val="24"/>
          <w:szCs w:val="24"/>
          <w:lang w:eastAsia="uk-UA"/>
        </w:rPr>
        <w:t>– спеціально організовані або пристосовані заклади, призначені для оздоровлення, відпочинку та розвитку дітей, які працювали влітку відповідного року і надавали дітям послуги з оздоровлення та відпочинку. До дитячих закладів оздоровлення належать позаміські заклади оздоровлення, санаторного типу та дитячі центри. До дитячих закладів відпочинку належать заклади праці й відпочинку, табори з денним перебуванням, позаміські заклади відпочинку та наметові містечка</w:t>
      </w:r>
      <w:r w:rsidRPr="002214D9">
        <w:rPr>
          <w:rFonts w:ascii="Times New Roman" w:hAnsi="Times New Roman" w:cs="Times New Roman"/>
          <w:sz w:val="24"/>
          <w:szCs w:val="24"/>
          <w:lang w:val="ru-RU" w:eastAsia="uk-UA"/>
        </w:rPr>
        <w:t>.</w:t>
      </w:r>
    </w:p>
    <w:p w:rsidR="002214D9" w:rsidRPr="002214D9" w:rsidRDefault="002214D9" w:rsidP="0026758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214D9" w:rsidRPr="002214D9" w:rsidSect="002214D9">
      <w:pgSz w:w="11906" w:h="16838"/>
      <w:pgMar w:top="1021" w:right="1247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1B6"/>
    <w:rsid w:val="002214D9"/>
    <w:rsid w:val="00267587"/>
    <w:rsid w:val="002731CA"/>
    <w:rsid w:val="003631B6"/>
    <w:rsid w:val="006E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D5773-6E40-4BDB-A016-D0B349A0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631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Назва Знак"/>
    <w:basedOn w:val="a0"/>
    <w:link w:val="a3"/>
    <w:uiPriority w:val="10"/>
    <w:rsid w:val="003631B6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paragraph" w:styleId="a5">
    <w:name w:val="Normal (Web)"/>
    <w:basedOn w:val="a"/>
    <w:unhideWhenUsed/>
    <w:rsid w:val="00363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267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675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2815</Words>
  <Characters>1606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Anl_User_22</dc:creator>
  <cp:keywords/>
  <dc:description/>
  <cp:lastModifiedBy>Anl_User_22</cp:lastModifiedBy>
  <cp:revision>3</cp:revision>
  <cp:lastPrinted>2019-07-17T06:35:00Z</cp:lastPrinted>
  <dcterms:created xsi:type="dcterms:W3CDTF">2019-07-17T06:30:00Z</dcterms:created>
  <dcterms:modified xsi:type="dcterms:W3CDTF">2019-07-17T07:54:00Z</dcterms:modified>
</cp:coreProperties>
</file>